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</w:tblBorders>
        <w:tblLayout w:type="fixed"/>
      </w:tblPr>
      <w:tblGrid>
        <w:gridCol w:w="3288"/>
        <w:gridCol w:w="3288"/>
        <w:gridCol w:w="3288"/>
      </w:tblGrid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1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Наименование организации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2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3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Юридический адрес</w:t>
            </w:r>
          </w:p>
        </w:tc>
      </w:tr>
      <w:tr>
        <w:tc>
          <w:tcPr>
            <w:tcW w:type="dxa" w:w="98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4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b w:val="1"/>
                <w:i w:val="1"/>
                <w:sz w:val="24"/>
              </w:rPr>
              <w:t>Специальность 44.02.01 Дошкольное образование</w:t>
            </w:r>
            <w:r>
              <w:rPr>
                <w:b w:val="1"/>
                <w:i w:val="1"/>
                <w:sz w:val="24"/>
              </w:rPr>
              <w:t> 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5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МАДОУ «Детский сад № 2 «Сказка»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6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4213003275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7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Ленина, 52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8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«Детский сад № 6 «Родничок»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9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4213003780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A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652152, Кемеровская область, г. Мариинск, ул. Юбилейная, 7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B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«Калининский детский сад «Солнышко»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C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4237002270</w:t>
            </w: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D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652161, Кемеровская область-Кузбасс, Мариинский м.о., Калининский п., ул. Юбилейная, 1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E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ЧДОУ «Детский сад № 205 ОАО «РЖД»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0F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 4213004938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0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27 Дивизии, 32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1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МБДОУ «Детский сад № 4 «Ручеек»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2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4213006766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3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Пальчикова, 1Д</w:t>
            </w:r>
          </w:p>
        </w:tc>
      </w:tr>
      <w:tr>
        <w:tc>
          <w:tcPr>
            <w:tcW w:type="dxa" w:w="98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4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b w:val="1"/>
                <w:i w:val="1"/>
                <w:sz w:val="24"/>
              </w:rPr>
              <w:t>Специальность 44.02.02 Преподавание в начальных классах</w:t>
            </w:r>
            <w:r>
              <w:rPr>
                <w:b w:val="1"/>
                <w:i w:val="1"/>
                <w:sz w:val="24"/>
              </w:rPr>
              <w:t> 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5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МБУ ДО «Дом детского творчества»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6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4213010900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7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область-Кузбасс, г. Мариинск, ул. Ленина, 8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8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«СОШ № 1 имени Героя Советского Союза Г.В.Баламуткина»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9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4213001461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A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область-Кузбасс, г. Мариинск, ул. Достоевского, 8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B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«ООШ № 12»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C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4213003571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D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652160, Кемеровская область, г. Мариинск, ул. Молодежная, 9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E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МКОУ «Общеобразовательная школа-интернат психолого-педагогической поддержки»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1F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4213001694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0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652153, Кемеровская область-Кузбасс, г. Мариинск, ул. Фурманова, 13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1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МАНОУ «Гимназия № 2»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2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4213001670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3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Ленина, 30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4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«Калининская ООШ»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5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4237001559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6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652161, Кемеровская область, Мариинский район, пос. Калининский, ул. Юбилейная, 30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7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«СОШ № 7»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8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 4213001292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9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652153, Кемеровская область, г. Мариинск, ул. Покрышкина, 25а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A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«СОШ № 6»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B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4213000940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C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652152, Кемеровская область, г. Мариинск, ул. Юбилейная, 26</w:t>
            </w:r>
          </w:p>
        </w:tc>
      </w:tr>
      <w:tr>
        <w:tc>
          <w:tcPr>
            <w:tcW w:type="dxa" w:w="98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D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b w:val="1"/>
                <w:i w:val="1"/>
                <w:sz w:val="24"/>
              </w:rPr>
              <w:t>Специальность 44.02.03 Педагогика дополнительного образования</w:t>
            </w:r>
            <w:r>
              <w:rPr>
                <w:b w:val="1"/>
                <w:i w:val="1"/>
                <w:sz w:val="24"/>
              </w:rPr>
              <w:t> 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E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МАУК «КДО «Праздник»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2F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4213006082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0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Чердынцева, помещение 6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1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МКОУ «Общеобразовательная школа-интернат психолого-педагогической поддержки»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2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4213001694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3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652153, Кемеровская область-Кузбасс, г. Мариинск, ул. Фурманова, 13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4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МБУК «Калининский СДК»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5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4213003910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6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652161, Кемеровская область, Мариинский район, пос. Калининский, ул. Студенческая, 2 к.а.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7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МАУК «Центр национальных культур и ремесел»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8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4237002665 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9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Рабочая, 7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A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МБУ ДО «Детская музыкальная школа № 22»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B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4213002401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C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Рабочая, 5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D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МБУ ДО «Дом детского творчества»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E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4213010900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3F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область-Кузбасс, г. Мариинск, ул. Ленина, 8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0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Музей «Береста Сибири»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1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4213004705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2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область-Кузбасс, г. Мариинск, ул. Ленина, 10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3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МБУ ДО «Центр дополнительного образования детей»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4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4213003557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5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область-Кузбасс, г. Мариинск, ул. Вокзальная, 7</w:t>
            </w:r>
          </w:p>
        </w:tc>
      </w:tr>
      <w:tr>
        <w:tc>
          <w:tcPr>
            <w:tcW w:type="dxa" w:w="98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6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b w:val="1"/>
                <w:i w:val="1"/>
                <w:sz w:val="24"/>
              </w:rPr>
              <w:t>Специальность 49.02.01 Физическая культура</w:t>
            </w:r>
            <w:r>
              <w:rPr>
                <w:b w:val="1"/>
                <w:i w:val="1"/>
                <w:sz w:val="24"/>
              </w:rPr>
              <w:t> 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7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«СОШ № 6»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8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4213000940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9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652152, Кемеровская область, г. Мариинск, ул. Юбилейная, 26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A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«ООШ «№ 3»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B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4213003772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C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Добролюбова, 1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D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МБОУ «СОШ № 1 имени Героя Советского Союза Г.В.Баламуткина»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E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4213001461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4F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область-Кузбасс, г. Мариинск, ул. Достоевского, 8</w:t>
            </w:r>
          </w:p>
        </w:tc>
      </w:tr>
      <w:tr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50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МАНОУ «Гимназия № 2»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51000000">
            <w:pPr>
              <w:spacing w:after="150" w:before="0"/>
              <w:ind w:firstLine="0" w:left="0" w:right="0"/>
              <w:jc w:val="center"/>
              <w:rPr>
                <w:sz w:val="18"/>
              </w:rPr>
            </w:pPr>
            <w:r>
              <w:rPr>
                <w:sz w:val="24"/>
              </w:rPr>
              <w:t>4213001670</w:t>
            </w:r>
          </w:p>
        </w:tc>
        <w:tc>
          <w:tcPr>
            <w:tcW w:type="dxa" w:w="32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val="clear"/>
            <w:vAlign w:val="top"/>
          </w:tcPr>
          <w:p w14:paraId="52000000">
            <w:pPr>
              <w:spacing w:after="150" w:before="0"/>
              <w:ind w:firstLine="0" w:left="0" w:right="0"/>
              <w:jc w:val="both"/>
              <w:rPr>
                <w:sz w:val="18"/>
              </w:rPr>
            </w:pPr>
            <w:r>
              <w:rPr>
                <w:sz w:val="24"/>
              </w:rPr>
              <w:t>652150, Кемеровская область, г. Мариинск, ул. Ленина, 30</w:t>
            </w:r>
          </w:p>
        </w:tc>
      </w:tr>
    </w:tbl>
    <w:p w14:paraId="5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2025-03-25T03:01:19Z</dcterms:modified>
</cp:coreProperties>
</file>